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87254" w14:textId="77777777" w:rsidR="00CD5762" w:rsidRPr="00CD5762" w:rsidRDefault="00CD5762" w:rsidP="00CD5762">
      <w:pPr>
        <w:shd w:val="clear" w:color="auto" w:fill="FFFFFF"/>
        <w:spacing w:before="100" w:beforeAutospacing="1" w:after="225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 Semibold" w:eastAsia="Times New Roman" w:hAnsi="Myriad Pro Semibold" w:cs="Times New Roman"/>
          <w:b/>
          <w:bCs/>
          <w:spacing w:val="15"/>
          <w:sz w:val="26"/>
          <w:szCs w:val="26"/>
          <w:lang w:val="uk-UA" w:eastAsia="uk-UA"/>
        </w:rPr>
        <w:t>ІНФОРМАЦІЙНЕ ПОВІДОМЛЕННЯ</w:t>
      </w:r>
    </w:p>
    <w:p w14:paraId="1C96F901" w14:textId="77777777" w:rsidR="00CD5762" w:rsidRPr="00CD5762" w:rsidRDefault="00CD5762" w:rsidP="00CD576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 Semibold" w:eastAsia="Times New Roman" w:hAnsi="Myriad Pro Semibold" w:cs="Times New Roman"/>
          <w:b/>
          <w:bCs/>
          <w:spacing w:val="15"/>
          <w:sz w:val="26"/>
          <w:szCs w:val="26"/>
          <w:lang w:val="uk-UA" w:eastAsia="uk-UA"/>
        </w:rPr>
        <w:t>ПРО ПРОВЕДЕННЯ КОНКУРСУ З ВІДБОРУ СУБ’ЄКТІВ АУДИТОРСЬКОЇ ДІЯЛЬНОСТІ, ЯКІ МОЖУТЬ БУТИ ПРИЗНАЧЕНІ ДЛЯ НАДАННЯ ПОСЛУГ З ОБОВ’ЯЗКОВОГО АУДИТУ ФІНАНСОВОЇ ЗВІТНОСТІ ПРИВАТНОГО АКЦІОНЕРНОГО ТОВАРИСТВА «ВИРОБНИЧЕ ОБ’ЄДНАННЯ «КОНТІ»</w:t>
      </w:r>
    </w:p>
    <w:p w14:paraId="66DB51D6" w14:textId="77777777" w:rsidR="00CD5762" w:rsidRPr="00CD5762" w:rsidRDefault="00CD5762" w:rsidP="00CD576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> </w:t>
      </w:r>
    </w:p>
    <w:p w14:paraId="06DF5A9C" w14:textId="77777777" w:rsidR="00CD5762" w:rsidRPr="00CD5762" w:rsidRDefault="00CD5762" w:rsidP="00CD576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 Semibold" w:eastAsia="Times New Roman" w:hAnsi="Myriad Pro Semibold" w:cs="Times New Roman"/>
          <w:b/>
          <w:bCs/>
          <w:spacing w:val="15"/>
          <w:sz w:val="26"/>
          <w:szCs w:val="26"/>
          <w:lang w:val="uk-UA" w:eastAsia="uk-UA"/>
        </w:rPr>
        <w:t>ПРИВАТНЕ АКЦІОНЕРНЕ ТОВАРИСТВО «ВИРОБНИЧЕ ОБ’ЄДНАННЯ «КОНТІ» </w:t>
      </w:r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> (далі за текстом – АТ «ВО «КОНТІ») оголошує про проведення відкритого конкурсу з відбору суб'єктів аудиторської діяльності, які можуть бути призначені для надання послуг з обов'язкового аудиту фінансової звітності АТ «ВО «КОНТІ», як підприємство, яке становить суспільний інтерес.</w:t>
      </w:r>
    </w:p>
    <w:p w14:paraId="41A3BA4F" w14:textId="77777777" w:rsidR="00CD5762" w:rsidRPr="00CD5762" w:rsidRDefault="00CD5762" w:rsidP="00CD576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>Метою проведення конкурсу є вибір на конкурсних засадах суб’єкта аудиторської діяльності для забезпечення належного надання послуг з проведення аудиту фінансової звітності  АТ «ВО «КОНТІ».</w:t>
      </w:r>
    </w:p>
    <w:tbl>
      <w:tblPr>
        <w:tblW w:w="93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9"/>
        <w:gridCol w:w="5957"/>
      </w:tblGrid>
      <w:tr w:rsidR="00CD5762" w:rsidRPr="00CD5762" w14:paraId="21664A4F" w14:textId="77777777" w:rsidTr="00CD576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20" w:type="dxa"/>
              <w:right w:w="750" w:type="dxa"/>
            </w:tcMar>
            <w:hideMark/>
          </w:tcPr>
          <w:p w14:paraId="412F45E9" w14:textId="77777777" w:rsidR="00CD5762" w:rsidRPr="00CD5762" w:rsidRDefault="00CD5762" w:rsidP="00CD5762">
            <w:pPr>
              <w:spacing w:after="0" w:line="300" w:lineRule="atLeast"/>
              <w:rPr>
                <w:rFonts w:ascii="Myriad Pro Semibold" w:eastAsia="Times New Roman" w:hAnsi="Myriad Pro Semibold" w:cs="Times New Roman"/>
                <w:spacing w:val="15"/>
                <w:sz w:val="18"/>
                <w:szCs w:val="18"/>
                <w:lang w:val="uk-UA" w:eastAsia="uk-UA"/>
              </w:rPr>
            </w:pPr>
            <w:r w:rsidRPr="00CD5762">
              <w:rPr>
                <w:rFonts w:ascii="Myriad Pro Semibold" w:eastAsia="Times New Roman" w:hAnsi="Myriad Pro Semibold" w:cs="Times New Roman"/>
                <w:spacing w:val="15"/>
                <w:sz w:val="18"/>
                <w:szCs w:val="18"/>
                <w:lang w:val="uk-UA" w:eastAsia="uk-UA"/>
              </w:rPr>
              <w:t>Найменування замовника:</w:t>
            </w:r>
          </w:p>
        </w:tc>
        <w:tc>
          <w:tcPr>
            <w:tcW w:w="5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20" w:type="dxa"/>
              <w:right w:w="225" w:type="dxa"/>
            </w:tcMar>
            <w:hideMark/>
          </w:tcPr>
          <w:p w14:paraId="4D99D3FC" w14:textId="77777777" w:rsidR="00CD5762" w:rsidRPr="00CD5762" w:rsidRDefault="00CD5762" w:rsidP="00CD5762">
            <w:pPr>
              <w:spacing w:after="0" w:line="300" w:lineRule="atLeast"/>
              <w:rPr>
                <w:rFonts w:ascii="Myriad Pro Semibold" w:eastAsia="Times New Roman" w:hAnsi="Myriad Pro Semibold" w:cs="Times New Roman"/>
                <w:spacing w:val="15"/>
                <w:sz w:val="18"/>
                <w:szCs w:val="18"/>
                <w:lang w:val="uk-UA" w:eastAsia="uk-UA"/>
              </w:rPr>
            </w:pPr>
            <w:r w:rsidRPr="00CD5762">
              <w:rPr>
                <w:rFonts w:ascii="Myriad Pro Semibold" w:eastAsia="Times New Roman" w:hAnsi="Myriad Pro Semibold" w:cs="Times New Roman"/>
                <w:spacing w:val="15"/>
                <w:sz w:val="18"/>
                <w:szCs w:val="18"/>
                <w:lang w:val="uk-UA" w:eastAsia="uk-UA"/>
              </w:rPr>
              <w:t>ПРИВАТНЕ АКЦІОНЕРНЕ ТОВАРИСТВО «ВИРОБНИЧЕ ОБ’ЄДНАННЯ «КОНТІ»</w:t>
            </w:r>
          </w:p>
        </w:tc>
      </w:tr>
      <w:tr w:rsidR="00CD5762" w:rsidRPr="00CD5762" w14:paraId="68BFA98D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6C3D716B" w14:textId="77777777" w:rsidR="00CD5762" w:rsidRPr="00CD5762" w:rsidRDefault="00CD5762" w:rsidP="00CD5762">
            <w:pPr>
              <w:spacing w:after="0" w:line="330" w:lineRule="atLeast"/>
              <w:rPr>
                <w:rFonts w:ascii="Myriad Pro Bold" w:eastAsia="Times New Roman" w:hAnsi="Myriad Pro Bold" w:cs="Times New Roman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z w:val="27"/>
                <w:szCs w:val="27"/>
                <w:lang w:val="uk-UA" w:eastAsia="uk-UA"/>
              </w:rPr>
              <w:t>Код ЄДРПОУ: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0C3502F8" w14:textId="77777777" w:rsidR="00CD5762" w:rsidRPr="00CD5762" w:rsidRDefault="00CD5762" w:rsidP="00CD5762">
            <w:pPr>
              <w:spacing w:after="0" w:line="330" w:lineRule="atLeast"/>
              <w:rPr>
                <w:rFonts w:ascii="Myriad Pro Bold" w:eastAsia="Times New Roman" w:hAnsi="Myriad Pro Bold" w:cs="Times New Roman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z w:val="27"/>
                <w:szCs w:val="27"/>
                <w:lang w:val="uk-UA" w:eastAsia="uk-UA"/>
              </w:rPr>
              <w:t>25112243</w:t>
            </w:r>
          </w:p>
        </w:tc>
      </w:tr>
      <w:tr w:rsidR="00CD5762" w:rsidRPr="00CD5762" w14:paraId="6D36721D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1BD86EAD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Місцезнаходження замовника: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591A9E44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85114, м. Костянтинівка, вул. Інтернаціональна, 460</w:t>
            </w:r>
          </w:p>
        </w:tc>
      </w:tr>
      <w:tr w:rsidR="00CD5762" w:rsidRPr="00CD5762" w14:paraId="0C007A72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5CC4B373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Контакти замовника: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012538CB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+38 050 329 89 36</w:t>
            </w:r>
          </w:p>
        </w:tc>
      </w:tr>
      <w:tr w:rsidR="00CD5762" w:rsidRPr="00CD5762" w14:paraId="6ED9CC94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096631D3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Дані щодо діяльності та фінансового стану: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3092126E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Розміщені у загальному доступі на веб-сайті: http://konti.com/ua та відповідно до запиту учасника конкурсу</w:t>
            </w:r>
          </w:p>
        </w:tc>
      </w:tr>
      <w:tr w:rsidR="00CD5762" w:rsidRPr="00CD5762" w14:paraId="745AEADB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348A3E51" w14:textId="77777777" w:rsidR="00CD5762" w:rsidRPr="00CD5762" w:rsidRDefault="00CD5762" w:rsidP="00CD5762">
            <w:pPr>
              <w:spacing w:after="225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Semibold" w:eastAsia="Times New Roman" w:hAnsi="Myriad Pro Semibold" w:cs="Times New Roman"/>
                <w:b/>
                <w:bCs/>
                <w:spacing w:val="15"/>
                <w:sz w:val="27"/>
                <w:szCs w:val="27"/>
                <w:lang w:val="uk-UA" w:eastAsia="uk-UA"/>
              </w:rPr>
              <w:lastRenderedPageBreak/>
              <w:t>Інформація про процедуру</w:t>
            </w:r>
          </w:p>
          <w:p w14:paraId="368584EA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Початок подання пропозицій: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3B48D688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14 січня 2019</w:t>
            </w:r>
          </w:p>
        </w:tc>
      </w:tr>
      <w:tr w:rsidR="00CD5762" w:rsidRPr="00CD5762" w14:paraId="1863EAA5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5EF0D063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Кінцевий строк подання пропозицій: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5777577B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23 січня 2019 18:00</w:t>
            </w:r>
          </w:p>
        </w:tc>
      </w:tr>
      <w:tr w:rsidR="00CD5762" w:rsidRPr="00CD5762" w14:paraId="62A5207A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4C2D7111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Дата проведення конкурсу: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06576AB4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24 січня 2019 11:00</w:t>
            </w:r>
          </w:p>
        </w:tc>
      </w:tr>
      <w:tr w:rsidR="00CD5762" w:rsidRPr="00CD5762" w14:paraId="592B9C62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3DBE526" w14:textId="77777777" w:rsidR="00CD5762" w:rsidRPr="00CD5762" w:rsidRDefault="00CD5762" w:rsidP="00CD5762">
            <w:pPr>
              <w:spacing w:after="225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Semibold" w:eastAsia="Times New Roman" w:hAnsi="Myriad Pro Semibold" w:cs="Times New Roman"/>
                <w:b/>
                <w:bCs/>
                <w:spacing w:val="15"/>
                <w:sz w:val="27"/>
                <w:szCs w:val="27"/>
                <w:lang w:val="uk-UA" w:eastAsia="uk-UA"/>
              </w:rPr>
              <w:t>Інформація про послугу</w:t>
            </w:r>
          </w:p>
          <w:p w14:paraId="55F2D42C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Вид послуги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5FC26F14" w14:textId="77777777" w:rsidR="00CD5762" w:rsidRPr="00CD5762" w:rsidRDefault="00CD5762" w:rsidP="00CD5762">
            <w:pPr>
              <w:numPr>
                <w:ilvl w:val="0"/>
                <w:numId w:val="1"/>
              </w:numPr>
              <w:spacing w:before="100" w:beforeAutospacing="1" w:after="225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Проведення обов’язкового аудиту фінансової звітності АТ «ВО «КОНТІ» за 2018 рік.</w:t>
            </w:r>
          </w:p>
          <w:p w14:paraId="412C3CF7" w14:textId="77777777" w:rsidR="00CD5762" w:rsidRPr="00CD5762" w:rsidRDefault="00CD5762" w:rsidP="00CD5762">
            <w:pPr>
              <w:numPr>
                <w:ilvl w:val="0"/>
                <w:numId w:val="1"/>
              </w:numPr>
              <w:spacing w:before="100" w:beforeAutospacing="1" w:after="0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Висловлення думки аудитора щодо інформації, зазначеної у пунктах 5-9 розділу 5 «Розкриття інформації на фондовому ринку» статті  40-1 Закону України «Про цінні папери», а також перевірка інформації, зазначену в пунктах 1-4 розділу «Розкриття інформації на фондовому ринку» статті  40-1 Закону України «Про цінні папери» з метою включення до складу Звіту про корпоративне управління емітента.</w:t>
            </w:r>
          </w:p>
        </w:tc>
      </w:tr>
      <w:tr w:rsidR="00CD5762" w:rsidRPr="00CD5762" w14:paraId="1AE24BD3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91B2E78" w14:textId="77777777" w:rsidR="00CD5762" w:rsidRPr="00CD5762" w:rsidRDefault="00CD5762" w:rsidP="00CD5762">
            <w:pPr>
              <w:spacing w:after="0" w:line="330" w:lineRule="atLeast"/>
              <w:rPr>
                <w:rFonts w:ascii="Myriad Pro Bold" w:eastAsia="Times New Roman" w:hAnsi="Myriad Pro Bold" w:cs="Times New Roman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z w:val="27"/>
                <w:szCs w:val="27"/>
                <w:lang w:val="uk-UA" w:eastAsia="uk-UA"/>
              </w:rPr>
              <w:t>завдання з обов’язкового аудиту фінансової звітності: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22D2ADC1" w14:textId="77777777" w:rsidR="00CD5762" w:rsidRPr="00CD5762" w:rsidRDefault="00CD5762" w:rsidP="00CD5762">
            <w:pPr>
              <w:numPr>
                <w:ilvl w:val="0"/>
                <w:numId w:val="2"/>
              </w:numPr>
              <w:spacing w:before="100" w:beforeAutospacing="1" w:after="225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 xml:space="preserve">Перевірку фінансової звітності АТ «ВО «КОНТІ», яка включає баланс (Звіт про фінансовий стан) станом на 31 грудня 2018 р., Звіт про фінансові результати (Звіт про сукупний дохід), 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lastRenderedPageBreak/>
              <w:t>Звіт про власний капітал та Звіт про рух грошових коштів за рік, що закінчився на зазначені дати, і примітки до фінансової звітності, включаючи стислий опис суттєвих облікових політик та інші пояснювальні примітки, з метою висловлення незалежної думки аудитора про її відповідність в усіх суттєвих аспектах.</w:t>
            </w:r>
          </w:p>
          <w:p w14:paraId="076077D8" w14:textId="77777777" w:rsidR="00CD5762" w:rsidRPr="00CD5762" w:rsidRDefault="00CD5762" w:rsidP="00CD5762">
            <w:pPr>
              <w:numPr>
                <w:ilvl w:val="0"/>
                <w:numId w:val="2"/>
              </w:numPr>
              <w:spacing w:before="100" w:beforeAutospacing="1" w:after="0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Виконання завдання з висловлення думки аудитора щодо інформації, зазначеної у пунктах 5-9 розділу 5 «Розкриття інформації на фондовому ринку» статті  40-1 Закону України «Про цінні папери», а також перевірка інформації, зазначену в пунктах 1-4 розділу «Розкриття інформації на фондовому ринку» статті  40-1 Закону України «Про цінні папери».</w:t>
            </w:r>
          </w:p>
        </w:tc>
      </w:tr>
      <w:tr w:rsidR="00CD5762" w:rsidRPr="00CD5762" w14:paraId="3AB31970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6839386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lastRenderedPageBreak/>
              <w:t>Місце надання послуг: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30BF6C86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 xml:space="preserve">03022, м. Київ, вул. </w:t>
            </w:r>
            <w:proofErr w:type="spellStart"/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Казацька</w:t>
            </w:r>
            <w:proofErr w:type="spellEnd"/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, 120/4</w:t>
            </w:r>
          </w:p>
        </w:tc>
      </w:tr>
      <w:tr w:rsidR="00CD5762" w:rsidRPr="00CD5762" w14:paraId="4C8C89F7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03E39F7B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Період перевірки: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4E69D13A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2018 рік</w:t>
            </w:r>
          </w:p>
        </w:tc>
      </w:tr>
      <w:tr w:rsidR="00CD5762" w:rsidRPr="00CD5762" w14:paraId="6E7C1C04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4695B826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Термін надання послуг: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8C66776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>20 лютого 2019 року - 31 березня 2019 року</w:t>
            </w:r>
          </w:p>
        </w:tc>
      </w:tr>
      <w:tr w:rsidR="00CD5762" w:rsidRPr="00CD5762" w14:paraId="5B4B6F14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2A4BB2ED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t xml:space="preserve">Критерії відбору суб’єктів аудиторської діяльності, які 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lastRenderedPageBreak/>
              <w:t>можуть бути призначені для надання послуг з обов’язкового аудиту фінансової звітності АТ «ВО «КОНТІ»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351BF01C" w14:textId="77777777" w:rsidR="00CD5762" w:rsidRPr="00CD5762" w:rsidRDefault="00CD5762" w:rsidP="00CD5762">
            <w:pPr>
              <w:spacing w:after="225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lastRenderedPageBreak/>
              <w:t>У конкурсі можуть брати участь суб’єкти аудиторської діяльності, які:</w:t>
            </w:r>
          </w:p>
          <w:p w14:paraId="0BD73CFD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lastRenderedPageBreak/>
              <w:t>відповідають вимогам, що встановлені Законом України «Про аудит фінансової звітності та аудиторську діяльність» №2258-VIII від 21.12.2017р.(далі  - Закон), а також умовам конкурсу;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>включені до розділу Реєстру аудиторів та суб'єктів аудиторської діяльності – «Суб’єкти аудиторської діяльності, які мають право проводити обов’язковий аудит фінансової звітності підприємств, що становлять суспільний інтерес»;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>за попередній річний звітний період сума винагороди від АТ «ВО «КОНТІ», що становить суспільний інтерес, якому надавалися послуги з обов'язкового аудиту фінансової звітності протягом цього періоду, не перевищувала 15 відсотків загальної суми доходу від надання аудиторських послуг;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>загальна сума винагороди, отримана від АТ «ВО «КОНТІ», якому надаються послуги з аудиту, щорічно не перевищує 15 відсотків загальної суми чистого доходу від надання послуг таким суб'єктом аудиторської діяльності впродовж п'яти років поспіль;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>не мають обмежень, пов'язаних з тривалістю надання послуг АТ «ВО «КОНТІ»;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>можуть забезпечити достатній рівень кваліфікації та досвіду аудиторів і персоналу, який залучається до надання послуг відповідно до міжнародних стандартів аудиту;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 xml:space="preserve">за основним місцем роботи має працювати не менше п'яти аудиторів із 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lastRenderedPageBreak/>
              <w:t>загальною чисельністю штатних кваліфікованих працівників, які залучаються до виконання завдань, не менше 10 осіб, з яких щонайменше дві особи повинні підтвердити кваліфікацію відповідно до статті 19 Закону або мати чинні сертифікати (дипломи) професійних організацій, що підтверджують високий рівень знань з міжнародних стандартів фінансової звітності; пройшли перевірку контролю якості аудиторських послуг, здійснену у відповідності до вимог чинного законодавства;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>мають чинний договір страхування цивільно-правової відповідальності перед третіми особами, укладений згідно з нормами чинного законодавства;</w:t>
            </w: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br/>
              <w:t>суб'єкт аудиторської діяльності, ключовий партнер з аудиту, аудитори, які залучаються до виконання відповідного завдання, є незалежними від підприємства, якому надаються послуги з аудиту.</w:t>
            </w:r>
          </w:p>
        </w:tc>
      </w:tr>
      <w:tr w:rsidR="00CD5762" w:rsidRPr="00CD5762" w14:paraId="7480604E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7F142CE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lastRenderedPageBreak/>
              <w:t>Не допускаються до участі в конкурсі суб’єкти аудиторської діяльності, які: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D9CD24B" w14:textId="77777777" w:rsidR="00CD5762" w:rsidRPr="00CD5762" w:rsidRDefault="00CD5762" w:rsidP="00CD5762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не відповідають вимогам Закону України “Про аудит фінансової звітності та аудиторську діяльність”;</w:t>
            </w:r>
          </w:p>
          <w:p w14:paraId="043C7206" w14:textId="77777777" w:rsidR="00CD5762" w:rsidRPr="00CD5762" w:rsidRDefault="00CD5762" w:rsidP="00CD5762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подали до участі в конкурсі документи, що містять недостовірну інформацію;</w:t>
            </w:r>
          </w:p>
          <w:p w14:paraId="1DEEFD84" w14:textId="77777777" w:rsidR="00CD5762" w:rsidRPr="00CD5762" w:rsidRDefault="00CD5762" w:rsidP="00CD5762">
            <w:pPr>
              <w:numPr>
                <w:ilvl w:val="0"/>
                <w:numId w:val="3"/>
              </w:numPr>
              <w:spacing w:before="100" w:beforeAutospacing="1" w:after="0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lastRenderedPageBreak/>
              <w:t>подали до участі у конкурсі пропозицію із порушенням встановлених термінів.</w:t>
            </w:r>
          </w:p>
        </w:tc>
      </w:tr>
      <w:tr w:rsidR="00CD5762" w:rsidRPr="00CD5762" w14:paraId="165AF0F4" w14:textId="77777777" w:rsidTr="00CD5762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BFB88BE" w14:textId="77777777" w:rsidR="00CD5762" w:rsidRPr="00CD5762" w:rsidRDefault="00CD5762" w:rsidP="00CD5762">
            <w:pPr>
              <w:spacing w:after="0" w:line="330" w:lineRule="atLeast"/>
              <w:textAlignment w:val="center"/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7"/>
                <w:szCs w:val="27"/>
                <w:lang w:val="uk-UA" w:eastAsia="uk-UA"/>
              </w:rPr>
              <w:lastRenderedPageBreak/>
              <w:t>Пакет документів для участі у конкурсі повинен містити:</w:t>
            </w:r>
          </w:p>
        </w:tc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BB9DD53" w14:textId="77777777" w:rsidR="00CD5762" w:rsidRPr="00CD5762" w:rsidRDefault="00CD5762" w:rsidP="00CD5762">
            <w:pPr>
              <w:numPr>
                <w:ilvl w:val="0"/>
                <w:numId w:val="4"/>
              </w:numPr>
              <w:spacing w:before="100" w:beforeAutospacing="1" w:after="225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Основні відомості про суб’єкта аудиторської діяльності.</w:t>
            </w:r>
          </w:p>
          <w:p w14:paraId="246CC68B" w14:textId="77777777" w:rsidR="00CD5762" w:rsidRPr="00CD5762" w:rsidRDefault="00CD5762" w:rsidP="00CD5762">
            <w:pPr>
              <w:numPr>
                <w:ilvl w:val="0"/>
                <w:numId w:val="4"/>
              </w:numPr>
              <w:spacing w:before="100" w:beforeAutospacing="1" w:after="225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Комерційну пропозицію із зазначенням вартості послуг.</w:t>
            </w:r>
          </w:p>
          <w:p w14:paraId="7C09930A" w14:textId="77777777" w:rsidR="00CD5762" w:rsidRPr="00CD5762" w:rsidRDefault="00CD5762" w:rsidP="00CD5762">
            <w:pPr>
              <w:numPr>
                <w:ilvl w:val="0"/>
                <w:numId w:val="4"/>
              </w:numPr>
              <w:spacing w:before="100" w:beforeAutospacing="1" w:after="0" w:line="405" w:lineRule="atLeast"/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</w:pPr>
            <w:r w:rsidRPr="00CD5762">
              <w:rPr>
                <w:rFonts w:ascii="Myriad Pro Bold" w:eastAsia="Times New Roman" w:hAnsi="Myriad Pro Bold" w:cs="Times New Roman"/>
                <w:spacing w:val="15"/>
                <w:sz w:val="26"/>
                <w:szCs w:val="26"/>
                <w:lang w:val="uk-UA" w:eastAsia="uk-UA"/>
              </w:rPr>
              <w:t>Будь-яку іншу інформацію, яка може бути корисною для оцінки суб’єкта аудиторської діяльності.</w:t>
            </w:r>
          </w:p>
        </w:tc>
      </w:tr>
    </w:tbl>
    <w:p w14:paraId="39DA801B" w14:textId="77777777" w:rsidR="00CD5762" w:rsidRPr="00CD5762" w:rsidRDefault="00CD5762" w:rsidP="00CD576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> </w:t>
      </w:r>
    </w:p>
    <w:p w14:paraId="0E715FE2" w14:textId="77777777" w:rsidR="00CD5762" w:rsidRPr="00CD5762" w:rsidRDefault="00CD5762" w:rsidP="00CD5762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 Semibold" w:eastAsia="Times New Roman" w:hAnsi="Myriad Pro Semibold" w:cs="Times New Roman"/>
          <w:b/>
          <w:bCs/>
          <w:spacing w:val="15"/>
          <w:sz w:val="26"/>
          <w:szCs w:val="26"/>
          <w:lang w:val="uk-UA" w:eastAsia="uk-UA"/>
        </w:rPr>
        <w:t xml:space="preserve">Подати пропозицію можна за </w:t>
      </w:r>
      <w:proofErr w:type="spellStart"/>
      <w:r w:rsidRPr="00CD5762">
        <w:rPr>
          <w:rFonts w:ascii="Myriad Pro Semibold" w:eastAsia="Times New Roman" w:hAnsi="Myriad Pro Semibold" w:cs="Times New Roman"/>
          <w:b/>
          <w:bCs/>
          <w:spacing w:val="15"/>
          <w:sz w:val="26"/>
          <w:szCs w:val="26"/>
          <w:lang w:val="uk-UA" w:eastAsia="uk-UA"/>
        </w:rPr>
        <w:t>адресою</w:t>
      </w:r>
      <w:proofErr w:type="spellEnd"/>
      <w:r w:rsidRPr="00CD5762">
        <w:rPr>
          <w:rFonts w:ascii="Myriad Pro Semibold" w:eastAsia="Times New Roman" w:hAnsi="Myriad Pro Semibold" w:cs="Times New Roman"/>
          <w:b/>
          <w:bCs/>
          <w:spacing w:val="15"/>
          <w:sz w:val="26"/>
          <w:szCs w:val="26"/>
          <w:lang w:val="uk-UA" w:eastAsia="uk-UA"/>
        </w:rPr>
        <w:t>: </w:t>
      </w:r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 xml:space="preserve">03022, м. Київ, вул. </w:t>
      </w:r>
      <w:proofErr w:type="spellStart"/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>Казацька</w:t>
      </w:r>
      <w:proofErr w:type="spellEnd"/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>, 120/4  та/або на електронну пошту postovaya@konti.com. </w:t>
      </w:r>
    </w:p>
    <w:p w14:paraId="2E780CF0" w14:textId="77777777" w:rsidR="00CD5762" w:rsidRPr="00CD5762" w:rsidRDefault="00CD5762" w:rsidP="00CD5762">
      <w:pPr>
        <w:shd w:val="clear" w:color="auto" w:fill="FFFFFF"/>
        <w:spacing w:after="0" w:line="405" w:lineRule="atLeast"/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</w:pPr>
      <w:r w:rsidRPr="00CD5762">
        <w:rPr>
          <w:rFonts w:ascii="Myriad Pro Semibold" w:eastAsia="Times New Roman" w:hAnsi="Myriad Pro Semibold" w:cs="Times New Roman"/>
          <w:b/>
          <w:bCs/>
          <w:spacing w:val="15"/>
          <w:sz w:val="26"/>
          <w:szCs w:val="26"/>
          <w:lang w:val="uk-UA" w:eastAsia="uk-UA"/>
        </w:rPr>
        <w:t>Контактні особи:</w:t>
      </w:r>
      <w:r w:rsidRPr="00CD5762">
        <w:rPr>
          <w:rFonts w:ascii="Myriad Pro" w:eastAsia="Times New Roman" w:hAnsi="Myriad Pro" w:cs="Times New Roman"/>
          <w:spacing w:val="15"/>
          <w:sz w:val="26"/>
          <w:szCs w:val="26"/>
          <w:lang w:val="uk-UA" w:eastAsia="uk-UA"/>
        </w:rPr>
        <w:t> –Головний бухгалтер  Постова Наталя Вікторівна  </w:t>
      </w:r>
    </w:p>
    <w:p w14:paraId="7890BBB9" w14:textId="77777777" w:rsidR="002A7028" w:rsidRPr="00CD5762" w:rsidRDefault="002A7028">
      <w:pPr>
        <w:rPr>
          <w:lang w:val="uk-UA"/>
        </w:rPr>
      </w:pPr>
    </w:p>
    <w:sectPr w:rsidR="002A7028" w:rsidRPr="00CD576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Myriad Pro Semibold">
    <w:altName w:val="Segoe UI"/>
    <w:panose1 w:val="00000000000000000000"/>
    <w:charset w:val="00"/>
    <w:family w:val="roman"/>
    <w:notTrueType/>
    <w:pitch w:val="default"/>
  </w:font>
  <w:font w:name="Myriad Pro Bold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04D1A"/>
    <w:multiLevelType w:val="multilevel"/>
    <w:tmpl w:val="3D36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8C1BAC"/>
    <w:multiLevelType w:val="multilevel"/>
    <w:tmpl w:val="9EE07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E426CB"/>
    <w:multiLevelType w:val="multilevel"/>
    <w:tmpl w:val="D8BC2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A23015"/>
    <w:multiLevelType w:val="multilevel"/>
    <w:tmpl w:val="90407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762"/>
    <w:rsid w:val="002A7028"/>
    <w:rsid w:val="00CD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8769"/>
  <w15:chartTrackingRefBased/>
  <w15:docId w15:val="{8B5BADDC-6E40-4AE6-9432-92EB4C5DE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3771</Words>
  <Characters>2150</Characters>
  <Application>Microsoft Office Word</Application>
  <DocSecurity>0</DocSecurity>
  <Lines>17</Lines>
  <Paragraphs>11</Paragraphs>
  <ScaleCrop>false</ScaleCrop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2025-01-13T13:32:00Z</dcterms:created>
  <dcterms:modified xsi:type="dcterms:W3CDTF">2025-01-13T13:32:00Z</dcterms:modified>
</cp:coreProperties>
</file>